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EFB" w:rsidRPr="00DC1058" w:rsidRDefault="00DC1058" w:rsidP="00DC105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C1058">
        <w:rPr>
          <w:rFonts w:ascii="Times New Roman" w:hAnsi="Times New Roman" w:cs="Times New Roman"/>
          <w:b/>
          <w:sz w:val="28"/>
          <w:szCs w:val="28"/>
        </w:rPr>
        <w:t xml:space="preserve">Информационная карта </w:t>
      </w:r>
    </w:p>
    <w:p w:rsidR="00DC1058" w:rsidRDefault="00DC1058" w:rsidP="00DC105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DC1058">
        <w:rPr>
          <w:rFonts w:ascii="Times New Roman" w:hAnsi="Times New Roman" w:cs="Times New Roman"/>
          <w:b/>
          <w:sz w:val="28"/>
          <w:szCs w:val="28"/>
        </w:rPr>
        <w:t xml:space="preserve">нновационного опыта </w:t>
      </w:r>
      <w:r w:rsidRPr="00DC105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«Формирование экологической культуры дошкольников путем изучения физиологии растений посредством опытно-экспериментальной деятельности»</w:t>
      </w:r>
    </w:p>
    <w:p w:rsidR="00DC1058" w:rsidRDefault="00DC1058" w:rsidP="00DC105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МАДОУ «Детский сад № 352 комбинированного вида»</w:t>
      </w:r>
    </w:p>
    <w:p w:rsidR="00DC1058" w:rsidRDefault="00DC1058" w:rsidP="00DC105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Советского района г. Казани (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обновленная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DC1058" w:rsidRDefault="00DC1058" w:rsidP="00DC1058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C1058" w:rsidRDefault="00DC1058" w:rsidP="00DC1058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tbl>
      <w:tblPr>
        <w:tblStyle w:val="a4"/>
        <w:tblW w:w="0" w:type="auto"/>
        <w:tblInd w:w="108" w:type="dxa"/>
        <w:tblLook w:val="04A0"/>
      </w:tblPr>
      <w:tblGrid>
        <w:gridCol w:w="2740"/>
        <w:gridCol w:w="2493"/>
        <w:gridCol w:w="2194"/>
        <w:gridCol w:w="2036"/>
      </w:tblGrid>
      <w:tr w:rsidR="00DC1058" w:rsidTr="00DC1058">
        <w:tc>
          <w:tcPr>
            <w:tcW w:w="2824" w:type="dxa"/>
          </w:tcPr>
          <w:p w:rsidR="00DC1058" w:rsidRPr="00DC1058" w:rsidRDefault="00DC105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1058">
              <w:rPr>
                <w:rFonts w:ascii="Times New Roman" w:hAnsi="Times New Roman" w:cs="Times New Roman"/>
                <w:sz w:val="28"/>
                <w:szCs w:val="28"/>
              </w:rPr>
              <w:t>Ф.И.О. автора опыта</w:t>
            </w:r>
          </w:p>
        </w:tc>
        <w:tc>
          <w:tcPr>
            <w:tcW w:w="2213" w:type="dxa"/>
          </w:tcPr>
          <w:p w:rsidR="00DC1058" w:rsidRPr="00DC1058" w:rsidRDefault="00DC105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C1058">
              <w:rPr>
                <w:rFonts w:ascii="Times New Roman" w:hAnsi="Times New Roman" w:cs="Times New Roman"/>
                <w:sz w:val="28"/>
                <w:szCs w:val="28"/>
              </w:rPr>
              <w:t>Учреждение</w:t>
            </w:r>
            <w:proofErr w:type="gramEnd"/>
            <w:r w:rsidRPr="00DC1058">
              <w:rPr>
                <w:rFonts w:ascii="Times New Roman" w:hAnsi="Times New Roman" w:cs="Times New Roman"/>
                <w:sz w:val="28"/>
                <w:szCs w:val="28"/>
              </w:rPr>
              <w:t xml:space="preserve"> в котором работает автор опыта, адрес с индексом</w:t>
            </w:r>
          </w:p>
        </w:tc>
        <w:tc>
          <w:tcPr>
            <w:tcW w:w="2213" w:type="dxa"/>
          </w:tcPr>
          <w:p w:rsidR="00DC1058" w:rsidRPr="00DC1058" w:rsidRDefault="00DC105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1058">
              <w:rPr>
                <w:rFonts w:ascii="Times New Roman" w:hAnsi="Times New Roman" w:cs="Times New Roman"/>
                <w:sz w:val="28"/>
                <w:szCs w:val="28"/>
              </w:rPr>
              <w:t>Должность с указанием преподаваемого предмета или выполняемого функционала</w:t>
            </w:r>
          </w:p>
        </w:tc>
        <w:tc>
          <w:tcPr>
            <w:tcW w:w="2213" w:type="dxa"/>
          </w:tcPr>
          <w:p w:rsidR="00DC1058" w:rsidRPr="00DC1058" w:rsidRDefault="00DC105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C1058">
              <w:rPr>
                <w:rFonts w:ascii="Times New Roman" w:hAnsi="Times New Roman" w:cs="Times New Roman"/>
                <w:sz w:val="28"/>
                <w:szCs w:val="28"/>
              </w:rPr>
              <w:t>Стаж работы в должности</w:t>
            </w:r>
          </w:p>
        </w:tc>
      </w:tr>
      <w:tr w:rsidR="00DC1058" w:rsidTr="00DC1058">
        <w:tc>
          <w:tcPr>
            <w:tcW w:w="2824" w:type="dxa"/>
          </w:tcPr>
          <w:p w:rsidR="00DC1058" w:rsidRP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7AE8">
              <w:rPr>
                <w:rFonts w:ascii="Times New Roman" w:hAnsi="Times New Roman" w:cs="Times New Roman"/>
                <w:sz w:val="28"/>
                <w:szCs w:val="28"/>
              </w:rPr>
              <w:t>Педагогический коллектив МАДОУ «Детский сад № 352 комбинированного вида»</w:t>
            </w:r>
          </w:p>
        </w:tc>
        <w:tc>
          <w:tcPr>
            <w:tcW w:w="2213" w:type="dxa"/>
          </w:tcPr>
          <w:p w:rsidR="00DC1058" w:rsidRP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Муниципальное автономное дошкольное учреждение «Детский сад № 352 комбинированного вида» Советского района, 420061 г. Казани, ул. Бари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 11а</w:t>
            </w:r>
          </w:p>
        </w:tc>
        <w:tc>
          <w:tcPr>
            <w:tcW w:w="2213" w:type="dxa"/>
          </w:tcPr>
          <w:p w:rsidR="00DC105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Творческая группа:</w:t>
            </w:r>
          </w:p>
          <w:p w:rsid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Г.М.- учитель-логопед;</w:t>
            </w:r>
          </w:p>
          <w:p w:rsid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Каримова Г.Ф.-воспитатель по обучению татарскому языку;</w:t>
            </w:r>
          </w:p>
          <w:p w:rsid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 – воспитатель</w:t>
            </w:r>
          </w:p>
          <w:p w:rsid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Л.Ш.-воспитатель</w:t>
            </w:r>
            <w:proofErr w:type="spellEnd"/>
          </w:p>
          <w:p w:rsidR="00497AE8" w:rsidRPr="00497AE8" w:rsidRDefault="00497AE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 руководством старшего воспитателя Чурунина Л.М.</w:t>
            </w:r>
          </w:p>
        </w:tc>
        <w:tc>
          <w:tcPr>
            <w:tcW w:w="2213" w:type="dxa"/>
          </w:tcPr>
          <w:p w:rsidR="00DC1058" w:rsidRDefault="00DC1058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8800E1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9A16FA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8800E1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9A16FA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года</w:t>
            </w: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лет</w:t>
            </w: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Default="009A16FA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16FA" w:rsidRPr="00497AE8" w:rsidRDefault="008800E1" w:rsidP="00DC1058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лет</w:t>
            </w:r>
          </w:p>
        </w:tc>
      </w:tr>
    </w:tbl>
    <w:p w:rsidR="00DC1058" w:rsidRDefault="00DC1058" w:rsidP="00DC1058">
      <w:pPr>
        <w:pStyle w:val="a3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7AE8" w:rsidRDefault="00497AE8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97AE8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497AE8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Сущностные характеристики опыта</w:t>
      </w:r>
    </w:p>
    <w:tbl>
      <w:tblPr>
        <w:tblStyle w:val="a4"/>
        <w:tblW w:w="0" w:type="auto"/>
        <w:tblLook w:val="04A0"/>
      </w:tblPr>
      <w:tblGrid>
        <w:gridCol w:w="3794"/>
        <w:gridCol w:w="5777"/>
      </w:tblGrid>
      <w:tr w:rsidR="00497AE8" w:rsidTr="00373E20">
        <w:tc>
          <w:tcPr>
            <w:tcW w:w="3794" w:type="dxa"/>
          </w:tcPr>
          <w:p w:rsidR="00497AE8" w:rsidRPr="00497AE8" w:rsidRDefault="00497AE8" w:rsidP="008B204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 Тема инновационного педагогического опыта</w:t>
            </w:r>
            <w:r w:rsidR="008B204D" w:rsidRPr="008B204D">
              <w:rPr>
                <w:rFonts w:ascii="Times New Roman" w:hAnsi="Times New Roman" w:cs="Times New Roman"/>
                <w:sz w:val="28"/>
                <w:szCs w:val="28"/>
              </w:rPr>
              <w:t>(ИПО)</w:t>
            </w:r>
          </w:p>
        </w:tc>
        <w:tc>
          <w:tcPr>
            <w:tcW w:w="5777" w:type="dxa"/>
          </w:tcPr>
          <w:p w:rsidR="00497AE8" w:rsidRPr="008B204D" w:rsidRDefault="008B204D" w:rsidP="00497A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B204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«Формирование экологической культуры дошкольников путем изучения физиологии растений посредством опытно-экспериментальной деятельности»</w:t>
            </w:r>
          </w:p>
        </w:tc>
      </w:tr>
      <w:tr w:rsidR="00497AE8" w:rsidTr="00373E20">
        <w:tc>
          <w:tcPr>
            <w:tcW w:w="3794" w:type="dxa"/>
          </w:tcPr>
          <w:p w:rsidR="00497AE8" w:rsidRDefault="008B204D" w:rsidP="008B204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2.Источники изменений </w:t>
            </w:r>
          </w:p>
          <w:p w:rsidR="00A45B1C" w:rsidRPr="00A872CE" w:rsidRDefault="00A45B1C" w:rsidP="008B204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(противоречия,         новыесредства обучения, новые условия </w:t>
            </w:r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образовательной деятельности, др.)</w:t>
            </w:r>
          </w:p>
        </w:tc>
        <w:tc>
          <w:tcPr>
            <w:tcW w:w="5777" w:type="dxa"/>
          </w:tcPr>
          <w:p w:rsidR="00373E20" w:rsidRPr="00373E20" w:rsidRDefault="002756ED" w:rsidP="00373E2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56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 второй половине </w:t>
            </w:r>
            <w:r w:rsidRPr="002756E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XX</w:t>
            </w:r>
            <w:r w:rsidRPr="002756ED">
              <w:rPr>
                <w:rFonts w:ascii="Times New Roman" w:hAnsi="Times New Roman" w:cs="Times New Roman"/>
                <w:sz w:val="28"/>
                <w:szCs w:val="28"/>
              </w:rPr>
              <w:t xml:space="preserve"> века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резко усилились процессы урбанизации в связи</w:t>
            </w:r>
            <w:r w:rsidR="00BD3CC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чем изменилось поведение людей: они стали брать от природы все, что им казалось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необходимым, ничего не давая ей взамен. Объективной предпосылкой такого поведения является тот факт</w:t>
            </w:r>
            <w:r w:rsidR="00BD3CC7">
              <w:rPr>
                <w:rFonts w:ascii="Times New Roman" w:hAnsi="Times New Roman" w:cs="Times New Roman"/>
                <w:sz w:val="28"/>
                <w:szCs w:val="28"/>
              </w:rPr>
              <w:t xml:space="preserve">, что каждый человек не «чувствует» природы, не контактирует с ней. </w:t>
            </w:r>
            <w:r w:rsidR="00373E20" w:rsidRPr="00373E20">
              <w:rPr>
                <w:rFonts w:ascii="Times New Roman" w:hAnsi="Times New Roman" w:cs="Times New Roman"/>
                <w:sz w:val="28"/>
                <w:szCs w:val="28"/>
              </w:rPr>
              <w:t>Она стала для него отвлеченным словом, не наполненным конкретным содержанием. Чем глубже изучаются экологические законы учеными-теоретиками, чем сложнее становятся откры</w:t>
            </w:r>
            <w:r w:rsidR="00373E20" w:rsidRPr="00373E20">
              <w:rPr>
                <w:rFonts w:ascii="Times New Roman" w:hAnsi="Times New Roman" w:cs="Times New Roman"/>
                <w:sz w:val="28"/>
                <w:szCs w:val="28"/>
              </w:rPr>
              <w:softHyphen/>
              <w:t>ваемые ими связи в природе, тем труднее воспринимаются эти законы рядовыми членами общества. Отгородившись от природы стенами многоэтажных домов, они не имеют возможности уви</w:t>
            </w:r>
            <w:r w:rsidR="00373E20" w:rsidRPr="00373E20">
              <w:rPr>
                <w:rFonts w:ascii="Times New Roman" w:hAnsi="Times New Roman" w:cs="Times New Roman"/>
                <w:sz w:val="28"/>
                <w:szCs w:val="28"/>
              </w:rPr>
              <w:softHyphen/>
              <w:t>деть проявление этих законов в своей обыденной жизни. Все сказанное диктует необходимость усиления внимания к природе в образовательных учреждениях любого уровня.</w:t>
            </w:r>
          </w:p>
          <w:p w:rsidR="00497AE8" w:rsidRPr="002756ED" w:rsidRDefault="00BD3CC7" w:rsidP="00BD3CC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условиях урбанизации единственным выходом из создавшегося положения является организация соответствующей развивающей среды. В </w:t>
            </w:r>
            <w:r w:rsidR="000C25A9">
              <w:rPr>
                <w:rFonts w:ascii="Times New Roman" w:hAnsi="Times New Roman" w:cs="Times New Roman"/>
                <w:sz w:val="28"/>
                <w:szCs w:val="28"/>
              </w:rPr>
              <w:t>этой среде ребенок должен не просто жить, 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наблюдать за явлениями и событиями, происходящими в ней, задавать вопросы, и получать на них ответы</w:t>
            </w:r>
            <w:r w:rsidR="000C25A9">
              <w:rPr>
                <w:rFonts w:ascii="Times New Roman" w:hAnsi="Times New Roman" w:cs="Times New Roman"/>
                <w:sz w:val="28"/>
                <w:szCs w:val="28"/>
              </w:rPr>
              <w:t>. Во время наблюдений и опытов ребенок самостоятельно обнаруживает законы природы.</w:t>
            </w:r>
          </w:p>
        </w:tc>
      </w:tr>
      <w:tr w:rsidR="00497AE8" w:rsidTr="00373E20">
        <w:tc>
          <w:tcPr>
            <w:tcW w:w="3794" w:type="dxa"/>
          </w:tcPr>
          <w:p w:rsidR="00497AE8" w:rsidRDefault="008B204D" w:rsidP="008B204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3.Идея изменений </w:t>
            </w:r>
          </w:p>
          <w:p w:rsidR="00A45B1C" w:rsidRPr="00A872CE" w:rsidRDefault="00A45B1C" w:rsidP="008B204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(в  чём сущность ИПО:         в</w:t>
            </w:r>
            <w:bookmarkStart w:id="0" w:name="_GoBack"/>
            <w:bookmarkEnd w:id="0"/>
            <w:r w:rsidR="00934A4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использовании образовательных, </w:t>
            </w:r>
            <w:proofErr w:type="spellStart"/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коммуникационно-информационных</w:t>
            </w:r>
            <w:proofErr w:type="spellEnd"/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    или других технологий, в изменении        содержания образования,   организации учебного  или воспитательного процесса</w:t>
            </w:r>
            <w:proofErr w:type="gramStart"/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,д</w:t>
            </w:r>
            <w:proofErr w:type="gramEnd"/>
            <w:r w:rsidRPr="00A87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р.)</w:t>
            </w:r>
          </w:p>
        </w:tc>
        <w:tc>
          <w:tcPr>
            <w:tcW w:w="5777" w:type="dxa"/>
          </w:tcPr>
          <w:p w:rsidR="00497AE8" w:rsidRPr="002756ED" w:rsidRDefault="00494252" w:rsidP="00497A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4252">
              <w:rPr>
                <w:rFonts w:ascii="Times New Roman" w:hAnsi="Times New Roman" w:cs="Times New Roman"/>
                <w:sz w:val="28"/>
                <w:szCs w:val="28"/>
              </w:rPr>
              <w:t xml:space="preserve">Сущность опыта заключается в создании необходимых условий, содействующих совершенствованию качества знаний воспитанников о растениях, повышению их познавательной активности посредством опытно-экспериментальной деятельности. При этом основной задачей является создание условий, при которых воспитанник является субъектом собственной деятельности. В качестве методов активизации познавательной деятельности выделяются: эмоционально-стимулирующая атмосфера; реализация принципа наглядности; проблемное обучение; игровое обучение; эксперимент; расширение мотивационной сферы; занимательность; эвристическая беседа; использование художественной </w:t>
            </w:r>
            <w:r w:rsidRPr="0049425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литературы; позитивные эмоциональные переживания; создание ситуации успеха. </w:t>
            </w:r>
          </w:p>
        </w:tc>
      </w:tr>
      <w:tr w:rsidR="00497AE8" w:rsidTr="00373E20">
        <w:tc>
          <w:tcPr>
            <w:tcW w:w="3794" w:type="dxa"/>
          </w:tcPr>
          <w:p w:rsidR="00497AE8" w:rsidRPr="00BF0488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488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4.Концепция изменений</w:t>
            </w:r>
          </w:p>
          <w:p w:rsidR="00BF0488" w:rsidRPr="00BF0488" w:rsidRDefault="00BF0488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048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(способы, их преимущества перед аналогами и новизна, ограничения, трудоемкость, риски)</w:t>
            </w:r>
          </w:p>
        </w:tc>
        <w:tc>
          <w:tcPr>
            <w:tcW w:w="5777" w:type="dxa"/>
          </w:tcPr>
          <w:p w:rsidR="00C71356" w:rsidRDefault="006A0C36" w:rsidP="006A0C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488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данной темой проводится в соответствии с опорой на  </w:t>
            </w:r>
            <w:r w:rsidRPr="00BF0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пособие «Мир растений. Эксперименты и наблюдения в детском саду», автором которого является Иванова Александра Ивановна.</w:t>
            </w:r>
          </w:p>
          <w:p w:rsidR="006A0C36" w:rsidRPr="00BF0488" w:rsidRDefault="00934A4D" w:rsidP="006A0C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Style w:val="c1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Н.Н. </w:t>
            </w:r>
            <w:proofErr w:type="spellStart"/>
            <w:r>
              <w:rPr>
                <w:rStyle w:val="c10"/>
                <w:rFonts w:ascii="Times New Roman" w:hAnsi="Times New Roman" w:cs="Times New Roman"/>
                <w:color w:val="000000"/>
                <w:sz w:val="28"/>
                <w:szCs w:val="28"/>
              </w:rPr>
              <w:t>Под</w:t>
            </w:r>
            <w:r w:rsidR="006A0C36" w:rsidRPr="00BF0488">
              <w:rPr>
                <w:rStyle w:val="c10"/>
                <w:rFonts w:ascii="Times New Roman" w:hAnsi="Times New Roman" w:cs="Times New Roman"/>
                <w:color w:val="000000"/>
                <w:sz w:val="28"/>
                <w:szCs w:val="28"/>
              </w:rPr>
              <w:t>дъяков</w:t>
            </w:r>
            <w:proofErr w:type="spellEnd"/>
            <w:r w:rsidR="006A0C36" w:rsidRPr="00BF0488">
              <w:rPr>
                <w:rStyle w:val="c10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сформулировал гипотезу о том, что в детском возрасте ведущим видом деятельности является не игра, как это принято считать, а опыты и экспериментирование. Для обоснования данного вывода приводятся многие доказательства. </w:t>
            </w:r>
            <w:r w:rsidR="006A0C36" w:rsidRPr="00BF048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Эксперимент позволяет дать детям более полную информацию об изучаемых ими объектах, повысить наглядность и доступность материала, сделать процесс обучения более эффективным, наконец, более полно удовлетворить любознательность дошкольников. «Чем больше ребенок видел, слышал и пережил, чем больше он знает и усвоил, чем большим количеством элементов действительности он располагает в своем опыте, тем значительнее и продуктивнее при других равных условиях будет его творческая деятельность», — утверждал Л. С. Выготский.</w:t>
            </w:r>
          </w:p>
          <w:p w:rsidR="00497AE8" w:rsidRPr="00BF0488" w:rsidRDefault="006A0C36" w:rsidP="00DE099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488">
              <w:rPr>
                <w:rStyle w:val="a5"/>
                <w:rFonts w:ascii="Times New Roman" w:hAnsi="Times New Roman" w:cs="Times New Roman"/>
                <w:b w:val="0"/>
                <w:color w:val="1B1C2A"/>
                <w:sz w:val="28"/>
                <w:szCs w:val="28"/>
                <w:shd w:val="clear" w:color="auto" w:fill="FFFFFF"/>
              </w:rPr>
              <w:t>Пространство группы должно быть наполнено предметами, материалами и объектами, стимулирующими познавательную активность детей, дающими простор их исследовательским потребностям и побуждающими к творчеству.</w:t>
            </w:r>
            <w:r w:rsidR="00263796" w:rsidRPr="00BF0488">
              <w:rPr>
                <w:rFonts w:ascii="Times New Roman" w:hAnsi="Times New Roman" w:cs="Times New Roman"/>
                <w:sz w:val="28"/>
                <w:szCs w:val="28"/>
              </w:rPr>
              <w:t xml:space="preserve"> Трудоемкость опыта заключае</w:t>
            </w:r>
            <w:r w:rsidR="00BF0488" w:rsidRPr="00BF0488">
              <w:rPr>
                <w:rFonts w:ascii="Times New Roman" w:hAnsi="Times New Roman" w:cs="Times New Roman"/>
                <w:sz w:val="28"/>
                <w:szCs w:val="28"/>
              </w:rPr>
              <w:t>тся:</w:t>
            </w:r>
          </w:p>
          <w:p w:rsidR="00BF0488" w:rsidRPr="00BF0488" w:rsidRDefault="00BF0488" w:rsidP="00BF0488">
            <w:pPr>
              <w:numPr>
                <w:ilvl w:val="0"/>
                <w:numId w:val="3"/>
              </w:num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программно-методическое обеспечение,</w:t>
            </w:r>
          </w:p>
          <w:p w:rsidR="00BF0488" w:rsidRPr="00BF0488" w:rsidRDefault="00BF0488" w:rsidP="00BF0488">
            <w:pPr>
              <w:numPr>
                <w:ilvl w:val="0"/>
                <w:numId w:val="3"/>
              </w:num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педагогического персонала;</w:t>
            </w:r>
          </w:p>
          <w:p w:rsidR="00BF0488" w:rsidRPr="00BF0488" w:rsidRDefault="00BF0488" w:rsidP="00BF0488">
            <w:pPr>
              <w:numPr>
                <w:ilvl w:val="0"/>
                <w:numId w:val="3"/>
              </w:num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материально-технические: создание развивающей среды.</w:t>
            </w:r>
            <w:proofErr w:type="gramEnd"/>
          </w:p>
          <w:p w:rsidR="00BF0488" w:rsidRPr="00BF0488" w:rsidRDefault="00BF0488" w:rsidP="00BF0488">
            <w:p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Риски:</w:t>
            </w:r>
          </w:p>
          <w:p w:rsidR="00BF0488" w:rsidRPr="00BF0488" w:rsidRDefault="00BF0488" w:rsidP="00BF0488">
            <w:pPr>
              <w:numPr>
                <w:ilvl w:val="0"/>
                <w:numId w:val="4"/>
              </w:numPr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Отсутствие финансовых возможностей</w:t>
            </w:r>
          </w:p>
          <w:p w:rsidR="00BF0488" w:rsidRPr="00BF0488" w:rsidRDefault="00BF0488" w:rsidP="00BF0488">
            <w:pPr>
              <w:numPr>
                <w:ilvl w:val="0"/>
                <w:numId w:val="4"/>
              </w:num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Нехватка материально-технического оснащения</w:t>
            </w:r>
          </w:p>
          <w:p w:rsidR="00BF0488" w:rsidRPr="00BF0488" w:rsidRDefault="00BF0488" w:rsidP="00BF04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Нехватка  условий для повышения </w:t>
            </w:r>
            <w:r w:rsidRPr="00BF048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квалификации, подготовки и переподготовки специалистов.</w:t>
            </w:r>
          </w:p>
        </w:tc>
      </w:tr>
      <w:tr w:rsidR="00497AE8" w:rsidTr="00373E20">
        <w:tc>
          <w:tcPr>
            <w:tcW w:w="3794" w:type="dxa"/>
          </w:tcPr>
          <w:p w:rsidR="00497AE8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5.Условия реализации изменений </w:t>
            </w:r>
          </w:p>
        </w:tc>
        <w:tc>
          <w:tcPr>
            <w:tcW w:w="5777" w:type="dxa"/>
          </w:tcPr>
          <w:p w:rsidR="00E44424" w:rsidRPr="00E44424" w:rsidRDefault="00E44424" w:rsidP="00E44424">
            <w:pPr>
              <w:suppressAutoHyphens/>
              <w:snapToGrid w:val="0"/>
              <w:ind w:left="124" w:right="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Для реализации проекта имеются следующие условия:</w:t>
            </w:r>
          </w:p>
          <w:p w:rsidR="00E44424" w:rsidRPr="00E44424" w:rsidRDefault="00E44424" w:rsidP="00E44424">
            <w:pPr>
              <w:tabs>
                <w:tab w:val="left" w:pos="0"/>
              </w:tabs>
              <w:ind w:left="124" w:right="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r w:rsidR="00D37173" w:rsidRPr="00D37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группах</w:t>
            </w: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создана специальная р</w:t>
            </w:r>
            <w:r w:rsidR="00D37173" w:rsidRPr="00D371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азвивающая среда:  уголки природы, собран материал для опытно-экспериментальной деятельности</w:t>
            </w: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D37173" w:rsidRDefault="00E44424" w:rsidP="00D37173">
            <w:pPr>
              <w:suppressAutoHyphens/>
              <w:ind w:left="124" w:right="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ar-SA"/>
              </w:rPr>
              <w:t>Материально – техническое</w:t>
            </w:r>
            <w:r w:rsidRPr="00E4442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оснащение проекта достаточное, но для развития необходимо дополнение специальным дидактическим материалом.</w:t>
            </w:r>
          </w:p>
          <w:p w:rsidR="00497AE8" w:rsidRPr="00D37173" w:rsidRDefault="00D37173" w:rsidP="000452B6">
            <w:pPr>
              <w:suppressAutoHyphens/>
              <w:ind w:left="124" w:right="5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D3717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Кадровый потенциал:</w:t>
            </w:r>
            <w:r w:rsidRPr="00D37173">
              <w:rPr>
                <w:rFonts w:ascii="Times New Roman" w:hAnsi="Times New Roman" w:cs="Times New Roman"/>
                <w:sz w:val="28"/>
                <w:szCs w:val="28"/>
              </w:rPr>
              <w:t>Опыт будет реализован при наличии высокого уровня професс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иональной компетентности педагогов</w:t>
            </w:r>
            <w:r w:rsidRPr="00D37173">
              <w:rPr>
                <w:rFonts w:ascii="Times New Roman" w:hAnsi="Times New Roman" w:cs="Times New Roman"/>
                <w:sz w:val="28"/>
                <w:szCs w:val="28"/>
              </w:rPr>
              <w:t xml:space="preserve">, готовности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педагогов </w:t>
            </w:r>
            <w:r w:rsidR="00FB394E" w:rsidRPr="00EE6311">
              <w:rPr>
                <w:rFonts w:ascii="Times New Roman" w:hAnsi="Times New Roman" w:cs="Times New Roman"/>
                <w:sz w:val="28"/>
                <w:szCs w:val="28"/>
              </w:rPr>
              <w:t xml:space="preserve">в отборе </w:t>
            </w:r>
            <w:r w:rsidR="00FB394E">
              <w:rPr>
                <w:rFonts w:ascii="Times New Roman" w:hAnsi="Times New Roman" w:cs="Times New Roman"/>
                <w:sz w:val="28"/>
                <w:szCs w:val="28"/>
              </w:rPr>
              <w:t>эфф</w:t>
            </w:r>
            <w:r w:rsidR="000452B6">
              <w:rPr>
                <w:rFonts w:ascii="Times New Roman" w:hAnsi="Times New Roman" w:cs="Times New Roman"/>
                <w:sz w:val="28"/>
                <w:szCs w:val="28"/>
              </w:rPr>
              <w:t>ективных</w:t>
            </w:r>
            <w:r w:rsidR="00FB394E" w:rsidRPr="00EE6311">
              <w:rPr>
                <w:rFonts w:ascii="Times New Roman" w:hAnsi="Times New Roman" w:cs="Times New Roman"/>
                <w:sz w:val="28"/>
                <w:szCs w:val="28"/>
              </w:rPr>
              <w:t xml:space="preserve">методов и приемов, форм и средств организации </w:t>
            </w:r>
            <w:r w:rsidR="00FB394E">
              <w:rPr>
                <w:rFonts w:ascii="Times New Roman" w:hAnsi="Times New Roman" w:cs="Times New Roman"/>
                <w:sz w:val="28"/>
                <w:szCs w:val="28"/>
              </w:rPr>
              <w:t>опытно-экспериментальной деятельности</w:t>
            </w:r>
            <w:r w:rsidR="00B61914">
              <w:rPr>
                <w:rFonts w:ascii="Times New Roman" w:hAnsi="Times New Roman" w:cs="Times New Roman"/>
                <w:sz w:val="28"/>
                <w:szCs w:val="28"/>
              </w:rPr>
              <w:t xml:space="preserve"> в изучении физиологии растений</w:t>
            </w:r>
            <w:r w:rsidR="000452B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97AE8" w:rsidTr="00373E20">
        <w:tc>
          <w:tcPr>
            <w:tcW w:w="3794" w:type="dxa"/>
          </w:tcPr>
          <w:p w:rsidR="00497AE8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6.Результат изменений</w:t>
            </w:r>
          </w:p>
        </w:tc>
        <w:tc>
          <w:tcPr>
            <w:tcW w:w="5777" w:type="dxa"/>
          </w:tcPr>
          <w:p w:rsidR="00E81B93" w:rsidRPr="00E81B93" w:rsidRDefault="00E81B93" w:rsidP="00E81B93">
            <w:pPr>
              <w:jc w:val="both"/>
              <w:rPr>
                <w:rStyle w:val="a5"/>
                <w:rFonts w:ascii="Times New Roman" w:hAnsi="Times New Roman" w:cs="Times New Roman"/>
                <w:b w:val="0"/>
                <w:color w:val="1B1C2A"/>
                <w:sz w:val="28"/>
                <w:szCs w:val="28"/>
                <w:u w:val="single"/>
                <w:shd w:val="clear" w:color="auto" w:fill="FFFFFF"/>
              </w:rPr>
            </w:pPr>
            <w:r w:rsidRPr="00E81B93">
              <w:rPr>
                <w:rStyle w:val="a5"/>
                <w:rFonts w:ascii="Times New Roman" w:hAnsi="Times New Roman" w:cs="Times New Roman"/>
                <w:b w:val="0"/>
                <w:color w:val="1B1C2A"/>
                <w:sz w:val="28"/>
                <w:szCs w:val="28"/>
                <w:u w:val="single"/>
                <w:shd w:val="clear" w:color="auto" w:fill="FFFFFF"/>
              </w:rPr>
              <w:t>Для детей:</w:t>
            </w:r>
          </w:p>
          <w:p w:rsid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16D40">
              <w:rPr>
                <w:rFonts w:ascii="Times New Roman" w:hAnsi="Times New Roman" w:cs="Times New Roman"/>
                <w:sz w:val="28"/>
                <w:szCs w:val="28"/>
              </w:rPr>
              <w:t>Положительная динамика уровня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начальной экологической культуры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воспитанников,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обогащение памяти, активизациямыслительных процессов</w:t>
            </w:r>
            <w:r w:rsidRPr="00BC25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умение </w:t>
            </w:r>
            <w:r w:rsidRPr="00BC257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совершать операции анализа и синтеза, сравнения и классификации, обобщения</w:t>
            </w:r>
            <w:r w:rsidRPr="00A16D4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Расширение перспектив развития поисково-познавательной деятельности детей. Развитие у детей интереса к явлениям и объектам природы.</w:t>
            </w:r>
            <w:r w:rsidRPr="003E507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Владение детьми информацией: что растению необходимо для роста, части растения, чем растения отличаются друг от друга,  как состояние растения зависит от ухода человеком.</w:t>
            </w:r>
          </w:p>
          <w:p w:rsidR="00E81B93" w:rsidRP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E81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Для педагогов:</w:t>
            </w:r>
          </w:p>
          <w:p w:rsid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Повышение теоретического уровня и профессионализма. Внедрение современных форм и методов работы по эколого-познавательной деятельности дошкольников. Личностный и профессиональный рост. Самореализация. </w:t>
            </w:r>
          </w:p>
          <w:p w:rsidR="00E81B93" w:rsidRP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E81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Для родителей:</w:t>
            </w:r>
          </w:p>
          <w:p w:rsid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Повышение экологической культуры родителей, понимание необходимости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экологическом воспитании детей.  Непосредственное участие родителей в организации различных экологических мероприятий в ДОУ.</w:t>
            </w:r>
          </w:p>
          <w:p w:rsidR="00E81B93" w:rsidRP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</w:pPr>
            <w:r w:rsidRPr="00E81B9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u w:val="single"/>
                <w:lang w:eastAsia="ru-RU"/>
              </w:rPr>
              <w:t>Для ДОУ:</w:t>
            </w:r>
          </w:p>
          <w:p w:rsidR="00497AE8" w:rsidRPr="00E81B93" w:rsidRDefault="00E81B93" w:rsidP="00E81B9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единого воспитательно-образовательного пространства ДОУ и семьи по экологическому воспитанию дошкольников.</w:t>
            </w:r>
          </w:p>
        </w:tc>
      </w:tr>
      <w:tr w:rsidR="00497AE8" w:rsidTr="00373E20">
        <w:tc>
          <w:tcPr>
            <w:tcW w:w="3794" w:type="dxa"/>
          </w:tcPr>
          <w:p w:rsidR="00497AE8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7.Публикации о представленном инновационном педагогическом опыте</w:t>
            </w:r>
          </w:p>
        </w:tc>
        <w:tc>
          <w:tcPr>
            <w:tcW w:w="5777" w:type="dxa"/>
          </w:tcPr>
          <w:p w:rsidR="00497AE8" w:rsidRPr="002756ED" w:rsidRDefault="00497AE8" w:rsidP="00497AE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7AE8" w:rsidRDefault="00497AE8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204D" w:rsidRDefault="008B204D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b/>
          <w:sz w:val="28"/>
          <w:szCs w:val="28"/>
        </w:rPr>
        <w:t>. Описание инновационного опыта ОУ</w:t>
      </w:r>
    </w:p>
    <w:tbl>
      <w:tblPr>
        <w:tblStyle w:val="a4"/>
        <w:tblW w:w="0" w:type="auto"/>
        <w:tblLook w:val="04A0"/>
      </w:tblPr>
      <w:tblGrid>
        <w:gridCol w:w="9571"/>
      </w:tblGrid>
      <w:tr w:rsidR="008B204D" w:rsidTr="008B204D">
        <w:tc>
          <w:tcPr>
            <w:tcW w:w="9571" w:type="dxa"/>
          </w:tcPr>
          <w:p w:rsidR="008B204D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204D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204D" w:rsidRDefault="008B204D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B204D" w:rsidRDefault="008B204D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b/>
          <w:sz w:val="28"/>
          <w:szCs w:val="28"/>
        </w:rPr>
        <w:t>. Экспертное заключение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8B204D" w:rsidTr="008B204D">
        <w:tc>
          <w:tcPr>
            <w:tcW w:w="4785" w:type="dxa"/>
          </w:tcPr>
          <w:p w:rsidR="008B204D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Предполагаемый масштаб и формы распространения изменений</w:t>
            </w:r>
          </w:p>
        </w:tc>
        <w:tc>
          <w:tcPr>
            <w:tcW w:w="4786" w:type="dxa"/>
          </w:tcPr>
          <w:p w:rsidR="008B204D" w:rsidRDefault="008B204D" w:rsidP="00497AE8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B204D" w:rsidRPr="008B204D" w:rsidRDefault="008B204D" w:rsidP="00497AE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8B204D" w:rsidRPr="008B204D" w:rsidSect="00290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17457"/>
    <w:multiLevelType w:val="hybridMultilevel"/>
    <w:tmpl w:val="8F6C8D8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F5A6DA2"/>
    <w:multiLevelType w:val="hybridMultilevel"/>
    <w:tmpl w:val="62721D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EA1787"/>
    <w:multiLevelType w:val="hybridMultilevel"/>
    <w:tmpl w:val="BA90AD1A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70513645"/>
    <w:multiLevelType w:val="hybridMultilevel"/>
    <w:tmpl w:val="DC86A3FA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2921"/>
    <w:rsid w:val="000452B6"/>
    <w:rsid w:val="000C25A9"/>
    <w:rsid w:val="001C2BF2"/>
    <w:rsid w:val="00263796"/>
    <w:rsid w:val="002756ED"/>
    <w:rsid w:val="00290684"/>
    <w:rsid w:val="00302EFB"/>
    <w:rsid w:val="00373E20"/>
    <w:rsid w:val="00494252"/>
    <w:rsid w:val="00497AE8"/>
    <w:rsid w:val="006A0C36"/>
    <w:rsid w:val="00762933"/>
    <w:rsid w:val="00771876"/>
    <w:rsid w:val="008800E1"/>
    <w:rsid w:val="008B204D"/>
    <w:rsid w:val="00922921"/>
    <w:rsid w:val="00934A4D"/>
    <w:rsid w:val="009A16FA"/>
    <w:rsid w:val="009E1D6F"/>
    <w:rsid w:val="00A45B1C"/>
    <w:rsid w:val="00A872CE"/>
    <w:rsid w:val="00B61914"/>
    <w:rsid w:val="00BD3CC7"/>
    <w:rsid w:val="00BF0488"/>
    <w:rsid w:val="00C71356"/>
    <w:rsid w:val="00D37173"/>
    <w:rsid w:val="00DC1058"/>
    <w:rsid w:val="00DE0997"/>
    <w:rsid w:val="00E44424"/>
    <w:rsid w:val="00E81B93"/>
    <w:rsid w:val="00FA3867"/>
    <w:rsid w:val="00FB39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058"/>
    <w:pPr>
      <w:ind w:left="720"/>
      <w:contextualSpacing/>
    </w:pPr>
  </w:style>
  <w:style w:type="table" w:styleId="a4">
    <w:name w:val="Table Grid"/>
    <w:basedOn w:val="a1"/>
    <w:uiPriority w:val="59"/>
    <w:rsid w:val="00DC10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6A0C36"/>
    <w:rPr>
      <w:b/>
      <w:bCs/>
    </w:rPr>
  </w:style>
  <w:style w:type="character" w:customStyle="1" w:styleId="c10">
    <w:name w:val="c10"/>
    <w:basedOn w:val="a0"/>
    <w:rsid w:val="006A0C3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1058"/>
    <w:pPr>
      <w:ind w:left="720"/>
      <w:contextualSpacing/>
    </w:pPr>
  </w:style>
  <w:style w:type="table" w:styleId="a4">
    <w:name w:val="Table Grid"/>
    <w:basedOn w:val="a1"/>
    <w:uiPriority w:val="59"/>
    <w:rsid w:val="00DC10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6A0C36"/>
    <w:rPr>
      <w:b/>
      <w:bCs/>
    </w:rPr>
  </w:style>
  <w:style w:type="character" w:customStyle="1" w:styleId="c10">
    <w:name w:val="c10"/>
    <w:basedOn w:val="a0"/>
    <w:rsid w:val="006A0C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5</Pages>
  <Words>1037</Words>
  <Characters>5912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Admin</cp:lastModifiedBy>
  <cp:revision>24</cp:revision>
  <cp:lastPrinted>2019-03-12T06:52:00Z</cp:lastPrinted>
  <dcterms:created xsi:type="dcterms:W3CDTF">2019-02-14T10:05:00Z</dcterms:created>
  <dcterms:modified xsi:type="dcterms:W3CDTF">2019-03-12T06:53:00Z</dcterms:modified>
</cp:coreProperties>
</file>